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2025年04月18日,2025年04月19日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西部信托·瑞龙4号集合资金信托计划第1期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泰州市兴化国有资产投资控股有限公司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粤财信托·瑞兴115号集合资金信托计划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