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5期封闭式公募人民币理财产品（Y382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05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6,758,852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