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南银理财珠联璧合鑫逸稳一年184期封闭式公募人民币理财产品（Y31184）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225,172,919.68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