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南银理财珠联璧合鑫逸稳半年117期封闭式公募人民币理财产品（Y70117）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313,513,018.77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