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南银理财珠联璧合鑫逸稳一年226期（绿色金融主题）封闭式公募人民币理财产品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南银理财珠联璧合鑫逸稳一年226期（绿色金融主题）封闭式公募人民币理财产品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Z7003225000162（投资者可依据该编码在中国理财网www.chinawealth.com.cn查询理财产品相关信息）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2025年06月18日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2,013,337,545.00份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国投泰康信托有限公司,天津信托有限责任公司,鑫元基金管理有限公司,大家资产管理有限责任公司,江苏省国际信托有限责任公司,中国对外经济贸易信托有限公司,光大永明资产管理股份有限公司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874,463,582.36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251,206,912.10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155,726,611.62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440,217,363.98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91,794,510.64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1.0049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126,575,206.23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22,563,501.60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YA30226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11,172,895.24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YB30226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50,218,718.71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30226份额净值为1.0049元，Y31226份额净值为1.0052元，Y32226份额净值为1.0055元，Y33226份额净值为1.0058元，Y34226份额净值为1.0049元，Y35226份额净值为1.0051元，Y36226份额净值为1.0052元，YA30226份额净值为1.0053元，YB30226份额净值为1.0056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510,614,902.33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402,165,031.16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301,918,080.00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XTDKX202506240021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241,454,402.40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11.93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ZCZQT202506270021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光大永明-安盈6号资产支持计划（第1期）优先级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201,158,031.82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ZCZQT202506240024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大家-长煜4号资产支持计划（第4期）优先级</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149,979,809.81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XTDKX202507160004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100,350,000.00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92,094,418.06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115807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23海连G1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20,326,640.00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外贸信托-云虹22号集合资金信托计划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利随本清</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国投泰康信托黄雀·音福32号集合资金信托计划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大家-长煜4号资产支持计划（第4期）优先级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光大永明-安盈6号资产支持计划（第1期）优先级</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资产证券化(债权型)</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蚂蚁星河(重庆)信息技术有限公司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天津信托-天实511号集合资金信托计划（第4期）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按月付息，到期还本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0101070000001552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南银理财珠联璧合鑫逸稳一年226期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产品支付关联方托管费0.00元，支付关联方代销费23,938.14元。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