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2,558,592,315.00份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1,104,131,951.99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601,273,819.77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214,461,154.39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93,502,129.69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298,671,444.56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82,843,754.74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206,758,852.50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截至报告期末，本产品Y30205份额净值为1.0163元，Y31205份额净值为1.0169元，Y32205份额净值为1.0175元，Y34205份额净值为1.0175元，Y35205份额净值为1.0169元，Y36205份额净值为1.0175元，Y38205份额净值为1.0172元。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773,426,806.67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565,524,899.35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407,915,916.21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XTDKX202503050002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253,682,285.00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253,669,967.50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218,629,815.83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131,886,797.90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0101050000001384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产品支付关联方托管费0.00元，支付关联方代销费406,371.72元。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