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南银理财珠联璧合鑫逸稳一年200期封闭式公募人民币理财产品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南银理财珠联璧合鑫逸稳一年200期封闭式公募人民币理财产品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Z7003225000010（投资者可依据该编码在中国理财网www.chinawealth.com.cn查询理财产品相关信息）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2025年01月15日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945,014,903.00份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中信信托有限责任公司,广东粤财信托有限公司,百瑞信托有限责任公司,紫金信托有限责任公司,鑫元基金管理有限公司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Y30200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563,911,707.02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Y31200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152,120,738.27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Y32200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215,836,404.92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Y34200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29,733,069.30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1.0185</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截至报告期末，本产品Y30200份额净值为1.0170元，Y31200份额净值为1.0177元，Y32200份额净值为1.0185元，Y34200份额净值为1.0185元。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484,403,294.78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50.37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XTDKX202501230002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中信信托·惠诚5号集合资金信托计划（第3期）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184,659,427.23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19.20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101,227,143.44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XTDKX202502250004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粤财信托·瑞兴206号集合资金信托计划（第1期）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85,175,412.80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8.86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XTDKX202501160001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中信信托·惠诚5号集合资金信托计划（第1期）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55,115,799.84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5.73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XTDKX202502240024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百瑞恒益1605号集合资金信托计划（南瑞9号）第3期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50,099,033.50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5.21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泰州东部新城控股集团有限公司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粤财信托·瑞兴206号集合资金信托计划（第1期）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中信信托·惠诚5号集合资金信托计划（第1期）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中信信托·惠诚5号集合资金信托计划（第3期）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东台市文化旅游投资发展集团有限公司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百瑞恒益1605号集合资金信托计划（南瑞9号）第3期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0101030000001342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南银理财珠联璧合鑫逸稳一年200期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产品投资关联方作为管理人的资产管理产品交易金额282,000,000.00元。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产品支付关联方托管费0.00元，支付关联方代销费162,029.22元。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