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南银理财珠联璧合鑫逸稳一年210期封闭式公募人民币理财产品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南银理财珠联璧合鑫逸稳一年210期封闭式公募人民币理财产品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Z7003225000055（投资者可依据该编码在中国理财网www.chinawealth.com.cn查询理财产品相关信息）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2025年03月19日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2,338,065,277.00份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华鑫国际信托有限公司,国投泰康信托有限公司,天津信托有限责任公司,紫金信托有限责任公司,江苏省国际信托有限责任公司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1,093,200,896.16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680,921,615.45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255,777,783.44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82,912,794.09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Y38210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260,262,736.96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截至报告期末，本产品Y30210份额净值为1.0145元，Y31210份额净值为1.0151元，Y32210份额净值为1.0156元，Y34210份额净值为1.0156元，Y38210份额净值为1.0153元。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92.25%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7.75%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721,542,120.36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711,918,509.82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XTDKX202504220006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303,687,783.00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12.80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XTDKX202504020021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华鑫信托嘉盈朝夕19号集合资金信托计划第1期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253,200,912.50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XTDKX202504220004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202,473,622.00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171,544,685.80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10,149,116.00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0.43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华鑫信托嘉盈朝夕19号集合资金信托计划第1期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0101020000001408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南银理财珠联璧合鑫逸稳一年210期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产品支付关联方托管费0.00元，支付关联方代销费469,991.91元。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