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南银理财珠联璧合鑫逸稳一年204期封闭式公募人民币理财产品（Y38204）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Y38204)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252,796,894.19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